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77" w:lineRule="auto"/>
        <w:ind w:right="-427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VIII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87" w:lineRule="auto"/>
        <w:ind w:right="-427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MODELO DE DECLARAÇÃO DE RESPONSABILIDADE PELO CONTROLE DO ATENDIMENTO DO LIMITE INDIVIDUAL DE VENDA DOS COOPERADOS / ASSOCIADOS (GRUPO FORMAL).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-4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O(A) (nome do Grupo Formal) ______________________________________________________, </w:t>
      </w:r>
    </w:p>
    <w:p w:rsidR="00000000" w:rsidDel="00000000" w:rsidP="00000000" w:rsidRDefault="00000000" w:rsidRPr="00000000" w14:paraId="00000007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CNPJ n° </w:t>
      </w:r>
      <w:r w:rsidDel="00000000" w:rsidR="00000000" w:rsidRPr="00000000">
        <w:rPr>
          <w:sz w:val="20"/>
          <w:szCs w:val="20"/>
          <w:rtl w:val="0"/>
        </w:rPr>
        <w:t xml:space="preserve">_____________________________________, DAP jurídica n°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___________________________   com sede  _________________________________________, neste ato  representado(a) por ________________________________, portador da Cédula de Identidade RG n°__________________________, CPF n°________________________, nos  termos do Estatuto Social, DECLARA que se responsabilizará pelo controle do limite individual de venda de gêneros alimentícios dos Agricultores e Empreendedores de Base Familiar Rural que compõem o quadro social desta Entidade, no valor de R$ 20.000,00 (vinte mil reais) por DAP / ANO CIVIL / ÓRGÃO COMPRADOR referente à sua produção,   considerando   a Resolução FNDE/CD nº 6, de 08 de maio de 2020 e demais documentos normativos, no que couber.</w:t>
      </w:r>
    </w:p>
    <w:p w:rsidR="00000000" w:rsidDel="00000000" w:rsidP="00000000" w:rsidRDefault="00000000" w:rsidRPr="00000000" w14:paraId="00000008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3741"/>
          <w:tab w:val="left" w:pos="5315"/>
          <w:tab w:val="left" w:pos="9923"/>
        </w:tabs>
        <w:spacing w:before="1" w:line="360" w:lineRule="auto"/>
        <w:ind w:right="-42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5422"/>
          <w:tab w:val="left" w:pos="8336"/>
        </w:tabs>
        <w:ind w:right="-427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Naviraí, _______ de ___________________ de 2021.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4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-4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165100</wp:posOffset>
                </wp:positionV>
                <wp:extent cx="3152775" cy="12700"/>
                <wp:effectExtent b="0" l="0" r="0" t="0"/>
                <wp:wrapTopAndBottom distB="0" distT="0"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69613" y="3779365"/>
                          <a:ext cx="3152775" cy="1270"/>
                        </a:xfrm>
                        <a:custGeom>
                          <a:rect b="b" l="l" r="r" t="t"/>
                          <a:pathLst>
                            <a:path extrusionOk="0" h="120000" w="4965">
                              <a:moveTo>
                                <a:pt x="0" y="0"/>
                              </a:moveTo>
                              <a:lnTo>
                                <a:pt x="4964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165100</wp:posOffset>
                </wp:positionV>
                <wp:extent cx="3152775" cy="12700"/>
                <wp:effectExtent b="0" l="0" r="0" t="0"/>
                <wp:wrapTopAndBottom distB="0" distT="0"/>
                <wp:docPr id="5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spacing w:before="106" w:lineRule="auto"/>
        <w:ind w:right="-427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</w:t>
      </w:r>
    </w:p>
    <w:p w:rsidR="00000000" w:rsidDel="00000000" w:rsidP="00000000" w:rsidRDefault="00000000" w:rsidRPr="00000000" w14:paraId="00000013">
      <w:pPr>
        <w:ind w:right="-42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789"/>
        </w:tabs>
        <w:spacing w:after="0" w:before="0" w:line="240" w:lineRule="auto"/>
        <w:ind w:left="0" w:right="7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widowControl w:val="1"/>
      <w:spacing w:line="276" w:lineRule="auto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330200"/>
          <wp:effectExtent b="0" l="0" r="0" t="0"/>
          <wp:docPr id="6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330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1028700</wp:posOffset>
              </wp:positionH>
              <wp:positionV relativeFrom="paragraph">
                <wp:posOffset>10058400</wp:posOffset>
              </wp:positionV>
              <wp:extent cx="4505960" cy="346710"/>
              <wp:effectExtent b="0" l="0" r="0" t="0"/>
              <wp:wrapNone/>
              <wp:docPr id="60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097783" y="3611408"/>
                        <a:ext cx="4496435" cy="337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7.999999523162842" w:line="240"/>
                            <w:ind w:left="20" w:right="0" w:firstLine="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Tahoma" w:cs="Tahoma" w:eastAsia="Tahoma" w:hAnsi="Tahom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INSTITUTO FEDERAL DE EDUCAÇÃO, CIÊNCIA E TECNOLOGIA DE MATO GROSSO DO SUL | IFMS | CAMPUS TRÊS LAGOAS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6.9999998807907104" w:line="180"/>
                            <w:ind w:left="0" w:right="17.999999523162842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Tahoma" w:cs="Tahoma" w:eastAsia="Tahoma" w:hAnsi="Tahom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Endereço: Rua Angelo Melão, nº 790 | Três Lagoas-MS | CEP 79641162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180"/>
                            <w:ind w:left="0" w:right="17.999999523162842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2"/>
                              <w:vertAlign w:val="baseline"/>
                            </w:rPr>
                            <w:t xml:space="preserve">Telefone: (67) 3509-9500 | </w:t>
                          </w:r>
                          <w:r w:rsidDel="00000000" w:rsidR="00000000" w:rsidRPr="00000000">
                            <w:rPr>
                              <w:rFonts w:ascii="Lucida Sans" w:cs="Lucida Sans" w:eastAsia="Lucida Sans" w:hAnsi="Lucida Sans"/>
                              <w:b w:val="0"/>
                              <w:i w:val="0"/>
                              <w:smallCaps w:val="0"/>
                              <w:strike w:val="0"/>
                              <w:color w:val="0563c1"/>
                              <w:sz w:val="12"/>
                              <w:u w:val="single"/>
                              <w:vertAlign w:val="baseline"/>
                            </w:rPr>
                            <w:t xml:space="preserve">licit.tl@ifms.edu.br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1028700</wp:posOffset>
              </wp:positionH>
              <wp:positionV relativeFrom="paragraph">
                <wp:posOffset>10058400</wp:posOffset>
              </wp:positionV>
              <wp:extent cx="4505960" cy="346710"/>
              <wp:effectExtent b="0" l="0" r="0" t="0"/>
              <wp:wrapNone/>
              <wp:docPr id="6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05960" cy="3467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774700"/>
          <wp:effectExtent b="0" l="0" r="0" t="0"/>
          <wp:docPr id="6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74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D736F2"/>
    <w:pPr>
      <w:widowControl w:val="0"/>
      <w:autoSpaceDE w:val="0"/>
      <w:autoSpaceDN w:val="0"/>
      <w:spacing w:after="0" w:line="240" w:lineRule="auto"/>
    </w:pPr>
    <w:rPr>
      <w:rFonts w:ascii="Arial" w:cs="Arial" w:eastAsia="Arial" w:hAnsi="Arial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orpodetexto">
    <w:name w:val="Body Text"/>
    <w:basedOn w:val="Normal"/>
    <w:link w:val="CorpodetextoChar"/>
    <w:uiPriority w:val="1"/>
    <w:qFormat w:val="1"/>
    <w:rsid w:val="00D736F2"/>
    <w:rPr>
      <w:b w:val="1"/>
      <w:bCs w:val="1"/>
      <w:sz w:val="19"/>
      <w:szCs w:val="19"/>
    </w:rPr>
  </w:style>
  <w:style w:type="character" w:styleId="CorpodetextoChar" w:customStyle="1">
    <w:name w:val="Corpo de texto Char"/>
    <w:basedOn w:val="Fontepargpadro"/>
    <w:link w:val="Corpodetexto"/>
    <w:uiPriority w:val="1"/>
    <w:rsid w:val="00D736F2"/>
    <w:rPr>
      <w:rFonts w:ascii="Arial" w:cs="Arial" w:eastAsia="Arial" w:hAnsi="Arial"/>
      <w:b w:val="1"/>
      <w:bCs w:val="1"/>
      <w:sz w:val="19"/>
      <w:szCs w:val="19"/>
      <w:lang w:val="pt-PT"/>
    </w:rPr>
  </w:style>
  <w:style w:type="paragraph" w:styleId="Cabealho">
    <w:name w:val="header"/>
    <w:basedOn w:val="Normal"/>
    <w:link w:val="CabealhoChar"/>
    <w:uiPriority w:val="99"/>
    <w:unhideWhenUsed w:val="1"/>
    <w:rsid w:val="00D736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D736F2"/>
    <w:rPr>
      <w:rFonts w:ascii="Arial" w:cs="Arial" w:eastAsia="Arial" w:hAnsi="Arial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D736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D736F2"/>
    <w:rPr>
      <w:rFonts w:ascii="Arial" w:cs="Arial" w:eastAsia="Arial" w:hAnsi="Arial"/>
      <w:lang w:val="pt-PT"/>
    </w:rPr>
  </w:style>
  <w:style w:type="character" w:styleId="Hyperlink">
    <w:name w:val="Hyperlink"/>
    <w:basedOn w:val="Fontepargpadro"/>
    <w:uiPriority w:val="99"/>
    <w:unhideWhenUsed w:val="1"/>
    <w:rsid w:val="00D736F2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JZj1RF142O6Pz+fGfDMtJsPTFA==">AMUW2mX58W1M97VwUAieAbQ4uSpUjOrwBrFrz20uwEkBB2vDsC3sBTSE2DgJnjw0cx4G0FsdPL0E0wsROa8ClPh7FXZ2VLCAet03MTq7PeA5RDQsL6arGiYyxic1qkPyURO0Jl4aPZTW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2021-09-28T21:27:00Z</dcterms:created>
  <dc:creator>Sueli Alves de Almeida</dc:creator>
</cp:coreProperties>
</file>