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40404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EDITAL 001/2025 - EXPERIÊNCIAS EXITOSAS - 49ª REDITEC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rtl w:val="0"/>
        </w:rPr>
        <w:t xml:space="preserve">(Modelo para Submissão de Relatos de Experiência)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ORIENTAÇÕES GERAIS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Conforme estabelecido no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Edital 001/2025 - 49ª REDITEC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(itens 5.7 e 5.8), o texto deve conter: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360" w:lineRule="auto"/>
        <w:ind w:left="720" w:right="54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Extensão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: 8 a 10 páginas (incluindo referências);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Formatação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: Fonte Times New Roman 12, alinhamento justificado, espaçamento 1,5;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Estrutura obrigatória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: Tema (resumo), problema, objetivos (geral e específicos), metodologia, fundamentação teórica, resultados e referências;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3 a 5 termos, separados por ponto e vírgula (;);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Revisão: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O(s) autor(es) é(são) responsável(is) pela correção ortográfica e conformidade com as normas ABNT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Avaliação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: Considere os critérios do Anexo IV do edital (clareza, originalidade, impacto comprovado)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A submissão do relato será realizada por meio de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formulário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e encaminhada arquivo em PDF para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experienciasexitosas.reditec2025@ifms.edu.br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 (6.2.1 e 6.2.2 edital)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Informações adicionais: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experienciasexitosas.reditec2025@ifms.edu.br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EXPERIÊNCIA EXITOSA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rtl w:val="0"/>
        </w:rPr>
        <w:t xml:space="preserve">(Centralizado, em negrito, caixa alta ou título formatado conforme ABNT)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RESUMO (TEMA)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Contextualize o tema da experiência, vinculando-o ao eixo temático do edital. 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PROBLEMA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Descreva o problema ou lacuna que justificou a intervenção, com dados ou evidências. 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OBJETIVO GERAL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Apresente a finalidade central da experiência em uma frase concisa. 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OBJETIVOS ESPECÍFICOS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Enumere as metas operacionais, utilizando verbos de ação (evitar listas muito longas).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METODOLOGIA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Detalhe o desenho metodológico, incluindo: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Tipo de estudo: Pesquisa-ação, estudo de caso, etc.;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Público: Número de participantes, perfil (ex: 50 discentes do 1º ano);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Duração: Período de implementação (ex: março a novembro de 2024);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Instrumentos: Questionários, observação participante, análise documental;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Análise de dados: Qualitativa (análise de conteúdo) ou quantitativa (estatística descritiva).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FUNDAMENTAÇÃO TEÓRICA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Relacione a experiência a referenciais teóricos reconhecidos, com citações diretas ou indiretas. </w:t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RESULTADOS</w:t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Apresente dados mensuráveis e/ou análises qualitativas, com recursos visuais (tabelas, gráficos) devidamente legendados. 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CONSIDERAÇÕES FINAIS</w:t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Síntese crítica dos achados, limitações e recomendações. </w:t>
      </w:r>
    </w:p>
    <w:p w:rsidR="00000000" w:rsidDel="00000000" w:rsidP="00000000" w:rsidRDefault="00000000" w:rsidRPr="00000000" w14:paraId="0000003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REFERÊNCIAS BIBLIOGRÁFICAS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rtl w:val="0"/>
        </w:rPr>
        <w:t xml:space="preserve">Liste em ordem alfabética, seguindo ABNT NBR 6023/2018. </w:t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4040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PALAVRAS-CHAVE</w:t>
      </w:r>
    </w:p>
    <w:p w:rsidR="00000000" w:rsidDel="00000000" w:rsidP="00000000" w:rsidRDefault="00000000" w:rsidRPr="00000000" w14:paraId="00000038">
      <w:pPr>
        <w:shd w:fill="ffffff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Devem ser incluídas de três (3) a cinco (5) palavras-chave; separadas por ponto e vírgula (;)</w:t>
      </w:r>
    </w:p>
    <w:p w:rsidR="00000000" w:rsidDel="00000000" w:rsidP="00000000" w:rsidRDefault="00000000" w:rsidRPr="00000000" w14:paraId="00000039">
      <w:pPr>
        <w:shd w:fill="ffffff" w:val="clear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04040"/>
        </w:rPr>
      </w:pPr>
      <w:bookmarkStart w:colFirst="0" w:colLast="0" w:name="_heading=h.97sy80a6p3q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Comissão Organizadora da 49ª REDITEC</w:t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BONITO/MS </w:t>
      </w:r>
    </w:p>
    <w:sectPr>
      <w:headerReference r:id="rId12" w:type="default"/>
      <w:pgSz w:h="16838" w:w="11906" w:orient="portrait"/>
      <w:pgMar w:bottom="1134" w:top="1701" w:left="1559.0551181102362" w:right="1134" w:header="1276" w:footer="1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b="0" l="0" r="0" t="0"/>
          <wp:wrapNone/>
          <wp:docPr descr="Tela de computador com fundo preto&#10;&#10;O conteúdo gerado por IA pode estar incorreto." id="1928799720" name="image1.png"/>
          <a:graphic>
            <a:graphicData uri="http://schemas.openxmlformats.org/drawingml/2006/picture">
              <pic:pic>
                <pic:nvPicPr>
                  <pic:cNvPr descr="Tela de computador com fundo preto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94A9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94A9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94A9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uiPriority w:val="9"/>
    <w:rsid w:val="00094A9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uiPriority w:val="9"/>
    <w:semiHidden w:val="1"/>
    <w:rsid w:val="00094A9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uiPriority w:val="9"/>
    <w:semiHidden w:val="1"/>
    <w:rsid w:val="00094A9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uiPriority w:val="9"/>
    <w:semiHidden w:val="1"/>
    <w:rsid w:val="00094A9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uiPriority w:val="9"/>
    <w:semiHidden w:val="1"/>
    <w:rsid w:val="00094A9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uiPriority w:val="9"/>
    <w:semiHidden w:val="1"/>
    <w:rsid w:val="00094A9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94A9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94A9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94A90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uiPriority w:val="10"/>
    <w:rsid w:val="00094A9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uiPriority w:val="11"/>
    <w:rsid w:val="00094A9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94A9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94A9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94A9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94A9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94A9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94A9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94A90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E7557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7557A"/>
  </w:style>
  <w:style w:type="paragraph" w:styleId="Rodap">
    <w:name w:val="footer"/>
    <w:basedOn w:val="Normal"/>
    <w:link w:val="RodapChar"/>
    <w:uiPriority w:val="99"/>
    <w:unhideWhenUsed w:val="1"/>
    <w:rsid w:val="00E7557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7557A"/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xperienciasexitosas.reditec2025@ifms.edu.br" TargetMode="External"/><Relationship Id="rId10" Type="http://schemas.openxmlformats.org/officeDocument/2006/relationships/hyperlink" Target="mailto:experienciasexitosas.reditec2025@ifms.edu.br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cs.google.com/forms/d/e/1FAIpQLSdCZ3dV9aXIIVxb6JhydTSi87T0pJTdG9ztQkr-pJT1PWJ1pg/viewfor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fms.edu.br/reditec2025/edital-chamada-publica-01-2025-reditec.pdf" TargetMode="External"/><Relationship Id="rId8" Type="http://schemas.openxmlformats.org/officeDocument/2006/relationships/hyperlink" Target="https://www.ifms.edu.br/reditec2025/edital-chamada-publica-01-2025-reditec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0Ecml6VT8TWbe5jpEs2rViwKcQ==">CgMxLjAyDmguOTdzeTgwYTZwM3F6OAByITFNWld6aWZYaU0zMnpzQWMwVElUX2otX0szTFhIX21FYg==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2025-07-14T18:15:00Z</dcterms:created>
  <dc:creator>Murilo Ferreira Borges</dc:creator>
</cp:coreProperties>
</file>